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A706D" w14:textId="77777777" w:rsidR="00A50AAC" w:rsidRPr="00974348" w:rsidRDefault="00A50AAC" w:rsidP="00A50AAC">
      <w:pPr>
        <w:spacing w:line="360" w:lineRule="auto"/>
        <w:rPr>
          <w:rFonts w:ascii="Arial" w:hAnsi="Arial" w:cs="Arial"/>
          <w:sz w:val="24"/>
          <w:szCs w:val="24"/>
        </w:rPr>
      </w:pPr>
      <w:r w:rsidRPr="00974348">
        <w:rPr>
          <w:rFonts w:ascii="Arial" w:hAnsi="Arial" w:cs="Arial"/>
          <w:b/>
          <w:bCs/>
          <w:sz w:val="24"/>
          <w:szCs w:val="24"/>
        </w:rPr>
        <w:t xml:space="preserve">C. </w:t>
      </w:r>
      <w:r w:rsidRPr="00974348">
        <w:rPr>
          <w:rFonts w:ascii="Arial" w:hAnsi="Arial" w:cs="Arial"/>
          <w:sz w:val="24"/>
          <w:szCs w:val="24"/>
        </w:rPr>
        <w:t xml:space="preserve">Expression profile of </w:t>
      </w:r>
      <w:r w:rsidRPr="00974348">
        <w:rPr>
          <w:rFonts w:ascii="Arial" w:hAnsi="Arial" w:cs="Arial"/>
          <w:i/>
          <w:sz w:val="24"/>
          <w:szCs w:val="24"/>
        </w:rPr>
        <w:t>lem8</w:t>
      </w:r>
      <w:r w:rsidRPr="00974348">
        <w:rPr>
          <w:rFonts w:ascii="Arial" w:hAnsi="Arial" w:cs="Arial"/>
          <w:sz w:val="24"/>
          <w:szCs w:val="24"/>
        </w:rPr>
        <w:t xml:space="preserve"> in </w:t>
      </w:r>
      <w:r w:rsidRPr="00974348">
        <w:rPr>
          <w:rFonts w:ascii="Arial" w:hAnsi="Arial" w:cs="Arial"/>
          <w:i/>
          <w:iCs/>
          <w:sz w:val="24"/>
          <w:szCs w:val="24"/>
        </w:rPr>
        <w:t>L. pneumophila</w:t>
      </w:r>
      <w:r w:rsidRPr="00974348">
        <w:rPr>
          <w:rFonts w:ascii="Arial" w:hAnsi="Arial" w:cs="Arial"/>
          <w:sz w:val="24"/>
          <w:szCs w:val="24"/>
        </w:rPr>
        <w:t xml:space="preserve"> grown in AYET broth. Bacteria grown to stationary phase were diluted at 1:20 in fresh medium and subcultures were grown in a shaker. Bacterial growth was monitored by measuring OD</w:t>
      </w:r>
      <w:r w:rsidRPr="00974348">
        <w:rPr>
          <w:rFonts w:ascii="Arial" w:hAnsi="Arial" w:cs="Arial"/>
          <w:sz w:val="24"/>
          <w:szCs w:val="24"/>
          <w:vertAlign w:val="subscript"/>
        </w:rPr>
        <w:t>600</w:t>
      </w:r>
      <w:r w:rsidRPr="00974348">
        <w:rPr>
          <w:rFonts w:ascii="Arial" w:hAnsi="Arial" w:cs="Arial"/>
          <w:sz w:val="24"/>
          <w:szCs w:val="24"/>
        </w:rPr>
        <w:t xml:space="preserve"> at the indicated time points. Equal amounts of bacterial cells were lysed for measurement of Lem8 levels by immunoblotting with Lem8-specific antibodies. The metabolic protein isocitrate dehydrogenase (ICDH) was probed as loading control.</w:t>
      </w:r>
    </w:p>
    <w:p w14:paraId="60841E78" w14:textId="77777777" w:rsidR="007C5FA3" w:rsidRPr="00A50AAC" w:rsidRDefault="007C5FA3"/>
    <w:sectPr w:rsidR="007C5FA3" w:rsidRPr="00A50A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B3926" w14:textId="77777777" w:rsidR="00AF0B70" w:rsidRDefault="00AF0B70" w:rsidP="001D6B22">
      <w:r>
        <w:separator/>
      </w:r>
    </w:p>
  </w:endnote>
  <w:endnote w:type="continuationSeparator" w:id="0">
    <w:p w14:paraId="5D4C9FFD" w14:textId="77777777" w:rsidR="00AF0B70" w:rsidRDefault="00AF0B70" w:rsidP="001D6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AD61F" w14:textId="77777777" w:rsidR="00AF0B70" w:rsidRDefault="00AF0B70" w:rsidP="001D6B22">
      <w:r>
        <w:separator/>
      </w:r>
    </w:p>
  </w:footnote>
  <w:footnote w:type="continuationSeparator" w:id="0">
    <w:p w14:paraId="1EFBCF9F" w14:textId="77777777" w:rsidR="00AF0B70" w:rsidRDefault="00AF0B70" w:rsidP="001D6B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195"/>
    <w:rsid w:val="001D6B22"/>
    <w:rsid w:val="007C5FA3"/>
    <w:rsid w:val="00914195"/>
    <w:rsid w:val="00A50AAC"/>
    <w:rsid w:val="00AF0B70"/>
    <w:rsid w:val="00FA0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33414B5-FD63-41AE-B827-618784C28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0AA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D6B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D6B2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D6B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D6B2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401</Characters>
  <Application>Microsoft Office Word</Application>
  <DocSecurity>0</DocSecurity>
  <Lines>3</Lines>
  <Paragraphs>1</Paragraphs>
  <ScaleCrop>false</ScaleCrop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 song</dc:creator>
  <cp:keywords/>
  <dc:description/>
  <cp:lastModifiedBy>lei song</cp:lastModifiedBy>
  <cp:revision>3</cp:revision>
  <dcterms:created xsi:type="dcterms:W3CDTF">2021-08-31T15:38:00Z</dcterms:created>
  <dcterms:modified xsi:type="dcterms:W3CDTF">2021-08-31T15:39:00Z</dcterms:modified>
</cp:coreProperties>
</file>